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653DDE">
        <w:rPr>
          <w:sz w:val="20"/>
          <w:szCs w:val="20"/>
        </w:rPr>
        <w:t>UNDERGLAZES (5</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F160F4" w:rsidRDefault="00F160F4" w:rsidP="003B4446">
      <w:pPr>
        <w:pStyle w:val="NoSpacing"/>
        <w:rPr>
          <w:sz w:val="20"/>
          <w:szCs w:val="20"/>
        </w:rPr>
      </w:pPr>
    </w:p>
    <w:p w:rsidR="003B4446" w:rsidRDefault="003B4446" w:rsidP="003B4446">
      <w:pPr>
        <w:pStyle w:val="NoSpacing"/>
        <w:rPr>
          <w:sz w:val="20"/>
          <w:szCs w:val="20"/>
        </w:rPr>
      </w:pPr>
      <w:r w:rsidRPr="00DA184C">
        <w:rPr>
          <w:sz w:val="20"/>
          <w:szCs w:val="20"/>
        </w:rPr>
        <w:lastRenderedPageBreak/>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F160F4" w:rsidRDefault="00F160F4" w:rsidP="00400A22">
      <w:pPr>
        <w:pStyle w:val="NoSpacing"/>
      </w:pPr>
      <w:r w:rsidRPr="00F160F4">
        <w:t>501   White</w:t>
      </w:r>
      <w:r>
        <w:tab/>
      </w:r>
      <w:r>
        <w:tab/>
      </w:r>
      <w:r>
        <w:tab/>
      </w:r>
      <w:r>
        <w:tab/>
      </w:r>
      <w:r>
        <w:tab/>
      </w:r>
      <w:r>
        <w:tab/>
        <w:t>None</w:t>
      </w:r>
    </w:p>
    <w:p w:rsidR="00F160F4" w:rsidRDefault="00F160F4" w:rsidP="00400A22">
      <w:pPr>
        <w:pStyle w:val="NoSpacing"/>
      </w:pPr>
      <w:r>
        <w:t>502   Ivory</w:t>
      </w:r>
      <w:r>
        <w:tab/>
      </w:r>
      <w:r>
        <w:tab/>
      </w:r>
      <w:r>
        <w:tab/>
      </w:r>
      <w:r>
        <w:tab/>
      </w:r>
      <w:r>
        <w:tab/>
      </w:r>
      <w:r>
        <w:tab/>
        <w:t>None</w:t>
      </w:r>
    </w:p>
    <w:p w:rsidR="000B178B" w:rsidRDefault="00F160F4" w:rsidP="00400A22">
      <w:pPr>
        <w:pStyle w:val="NoSpacing"/>
      </w:pPr>
      <w:r>
        <w:t>503   Light Yellow</w:t>
      </w:r>
      <w:r>
        <w:tab/>
      </w:r>
      <w:r>
        <w:tab/>
      </w:r>
      <w:r>
        <w:tab/>
      </w:r>
      <w:r>
        <w:tab/>
      </w:r>
      <w:r>
        <w:tab/>
        <w:t>None</w:t>
      </w:r>
    </w:p>
    <w:p w:rsidR="00F160F4" w:rsidRDefault="00F160F4" w:rsidP="00400A22">
      <w:pPr>
        <w:pStyle w:val="NoSpacing"/>
      </w:pPr>
      <w:r>
        <w:t>504   Yellow</w:t>
      </w:r>
      <w:r>
        <w:tab/>
      </w:r>
      <w:r>
        <w:tab/>
      </w:r>
      <w:r>
        <w:tab/>
      </w:r>
      <w:r>
        <w:tab/>
      </w:r>
      <w:r>
        <w:tab/>
      </w:r>
      <w:r>
        <w:tab/>
        <w:t>None</w:t>
      </w:r>
    </w:p>
    <w:p w:rsidR="00F160F4" w:rsidRDefault="00F160F4" w:rsidP="00400A22">
      <w:pPr>
        <w:pStyle w:val="NoSpacing"/>
      </w:pPr>
      <w:r>
        <w:t>505   Orange</w:t>
      </w:r>
      <w:r>
        <w:tab/>
      </w:r>
      <w:r>
        <w:tab/>
      </w:r>
      <w:r>
        <w:tab/>
      </w:r>
      <w:r>
        <w:tab/>
      </w:r>
      <w:r>
        <w:tab/>
      </w:r>
      <w:r>
        <w:tab/>
        <w:t>None</w:t>
      </w:r>
    </w:p>
    <w:p w:rsidR="00F160F4" w:rsidRDefault="00F160F4" w:rsidP="00400A22">
      <w:pPr>
        <w:pStyle w:val="NoSpacing"/>
      </w:pPr>
      <w:r>
        <w:t>506   Bright Yellow</w:t>
      </w:r>
      <w:r>
        <w:tab/>
      </w:r>
      <w:r>
        <w:tab/>
      </w:r>
      <w:r>
        <w:tab/>
      </w:r>
      <w:r>
        <w:tab/>
      </w:r>
      <w:r>
        <w:tab/>
        <w:t>None</w:t>
      </w:r>
    </w:p>
    <w:p w:rsidR="00F160F4" w:rsidRDefault="00F160F4" w:rsidP="00400A22">
      <w:pPr>
        <w:pStyle w:val="NoSpacing"/>
      </w:pPr>
      <w:r>
        <w:t xml:space="preserve">507   English Rose </w:t>
      </w:r>
      <w:r>
        <w:tab/>
      </w:r>
      <w:r>
        <w:tab/>
      </w:r>
      <w:r>
        <w:tab/>
      </w:r>
      <w:r>
        <w:tab/>
      </w:r>
      <w:r>
        <w:tab/>
        <w:t>None</w:t>
      </w:r>
    </w:p>
    <w:p w:rsidR="00F160F4" w:rsidRDefault="00F160F4" w:rsidP="00400A22">
      <w:pPr>
        <w:pStyle w:val="NoSpacing"/>
      </w:pPr>
      <w:r>
        <w:t>508   Baby Pink</w:t>
      </w:r>
      <w:r>
        <w:tab/>
      </w:r>
      <w:r>
        <w:tab/>
      </w:r>
      <w:r>
        <w:tab/>
      </w:r>
      <w:r>
        <w:tab/>
      </w:r>
      <w:r>
        <w:tab/>
      </w:r>
      <w:r>
        <w:tab/>
        <w:t>None</w:t>
      </w:r>
    </w:p>
    <w:p w:rsidR="00F160F4" w:rsidRDefault="00F160F4" w:rsidP="00400A22">
      <w:pPr>
        <w:pStyle w:val="NoSpacing"/>
      </w:pPr>
      <w:r>
        <w:t>509   Flesh</w:t>
      </w:r>
      <w:r>
        <w:tab/>
      </w:r>
      <w:r>
        <w:tab/>
      </w:r>
      <w:r>
        <w:tab/>
      </w:r>
      <w:r>
        <w:tab/>
      </w:r>
      <w:r>
        <w:tab/>
      </w:r>
      <w:r>
        <w:tab/>
        <w:t>None</w:t>
      </w:r>
    </w:p>
    <w:p w:rsidR="00F160F4" w:rsidRDefault="00F160F4" w:rsidP="00400A22">
      <w:pPr>
        <w:pStyle w:val="NoSpacing"/>
      </w:pPr>
      <w:r>
        <w:t>510   Tan</w:t>
      </w:r>
      <w:r>
        <w:tab/>
      </w:r>
      <w:r>
        <w:tab/>
      </w:r>
      <w:r>
        <w:tab/>
      </w:r>
      <w:r>
        <w:tab/>
      </w:r>
      <w:r>
        <w:tab/>
      </w:r>
      <w:r>
        <w:tab/>
        <w:t>None</w:t>
      </w:r>
    </w:p>
    <w:p w:rsidR="00F160F4" w:rsidRDefault="00F160F4" w:rsidP="00400A22">
      <w:pPr>
        <w:pStyle w:val="NoSpacing"/>
      </w:pPr>
      <w:r>
        <w:t>511   Aztec Brown</w:t>
      </w:r>
      <w:r>
        <w:tab/>
      </w:r>
      <w:r>
        <w:tab/>
      </w:r>
      <w:r>
        <w:tab/>
      </w:r>
      <w:r>
        <w:tab/>
      </w:r>
      <w:r>
        <w:tab/>
        <w:t>None</w:t>
      </w:r>
    </w:p>
    <w:p w:rsidR="00CD0404" w:rsidRDefault="00CD0404" w:rsidP="00CD0404">
      <w:pPr>
        <w:pStyle w:val="NoSpacing"/>
        <w:rPr>
          <w:b/>
          <w:sz w:val="24"/>
          <w:szCs w:val="24"/>
        </w:rPr>
      </w:pPr>
      <w:r w:rsidRPr="00400A22">
        <w:rPr>
          <w:b/>
          <w:sz w:val="24"/>
          <w:szCs w:val="24"/>
          <w:u w:val="single"/>
        </w:rPr>
        <w:lastRenderedPageBreak/>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F160F4" w:rsidRDefault="00F160F4" w:rsidP="00400A22">
      <w:pPr>
        <w:pStyle w:val="NoSpacing"/>
      </w:pPr>
      <w:r>
        <w:t xml:space="preserve">512   </w:t>
      </w:r>
      <w:r w:rsidR="00CD0404">
        <w:t>Walnut Brown</w:t>
      </w:r>
      <w:r w:rsidR="00CD0404">
        <w:tab/>
      </w:r>
      <w:r w:rsidR="00CD0404">
        <w:tab/>
      </w:r>
      <w:r w:rsidR="00CD0404">
        <w:tab/>
      </w:r>
      <w:r w:rsidR="00CD0404">
        <w:tab/>
      </w:r>
      <w:r w:rsidR="00CD0404">
        <w:tab/>
        <w:t>None</w:t>
      </w:r>
    </w:p>
    <w:p w:rsidR="00CD0404" w:rsidRDefault="00CD0404" w:rsidP="00400A22">
      <w:pPr>
        <w:pStyle w:val="NoSpacing"/>
      </w:pPr>
      <w:r>
        <w:t>513   Chocolate Brown</w:t>
      </w:r>
      <w:r>
        <w:tab/>
      </w:r>
      <w:r>
        <w:tab/>
      </w:r>
      <w:r>
        <w:tab/>
      </w:r>
      <w:r>
        <w:tab/>
      </w:r>
      <w:r>
        <w:tab/>
        <w:t>None</w:t>
      </w:r>
    </w:p>
    <w:p w:rsidR="00CD0404" w:rsidRDefault="00CD0404" w:rsidP="00400A22">
      <w:pPr>
        <w:pStyle w:val="NoSpacing"/>
      </w:pPr>
      <w:r>
        <w:t>514   French Brown</w:t>
      </w:r>
      <w:r>
        <w:tab/>
      </w:r>
      <w:r>
        <w:tab/>
      </w:r>
      <w:r>
        <w:tab/>
      </w:r>
      <w:r>
        <w:tab/>
      </w:r>
      <w:r>
        <w:tab/>
        <w:t>None</w:t>
      </w:r>
    </w:p>
    <w:p w:rsidR="00CD0404" w:rsidRDefault="00CD0404" w:rsidP="00400A22">
      <w:pPr>
        <w:pStyle w:val="NoSpacing"/>
      </w:pPr>
      <w:r>
        <w:t>515   Black</w:t>
      </w:r>
      <w:r>
        <w:tab/>
      </w:r>
      <w:r>
        <w:tab/>
      </w:r>
      <w:r>
        <w:tab/>
      </w:r>
      <w:r>
        <w:tab/>
      </w:r>
      <w:r>
        <w:tab/>
      </w:r>
      <w:r>
        <w:tab/>
        <w:t>None</w:t>
      </w:r>
    </w:p>
    <w:p w:rsidR="00CD0404" w:rsidRDefault="00CD0404" w:rsidP="00400A22">
      <w:pPr>
        <w:pStyle w:val="NoSpacing"/>
      </w:pPr>
      <w:r>
        <w:t>516   Charcoal</w:t>
      </w:r>
      <w:r>
        <w:tab/>
      </w:r>
      <w:r>
        <w:tab/>
      </w:r>
      <w:r>
        <w:tab/>
      </w:r>
      <w:r>
        <w:tab/>
      </w:r>
      <w:r>
        <w:tab/>
      </w:r>
      <w:r>
        <w:tab/>
        <w:t>None</w:t>
      </w:r>
    </w:p>
    <w:p w:rsidR="00CD0404" w:rsidRDefault="00CD0404" w:rsidP="00400A22">
      <w:pPr>
        <w:pStyle w:val="NoSpacing"/>
      </w:pPr>
      <w:r>
        <w:t>517   Light Grey</w:t>
      </w:r>
      <w:r>
        <w:tab/>
      </w:r>
      <w:r>
        <w:tab/>
      </w:r>
      <w:r>
        <w:tab/>
      </w:r>
      <w:r>
        <w:tab/>
      </w:r>
      <w:r>
        <w:tab/>
      </w:r>
      <w:r>
        <w:tab/>
        <w:t>None</w:t>
      </w:r>
    </w:p>
    <w:p w:rsidR="00CD0404" w:rsidRDefault="00CD0404" w:rsidP="00400A22">
      <w:pPr>
        <w:pStyle w:val="NoSpacing"/>
      </w:pPr>
      <w:r>
        <w:t>518   Taupe</w:t>
      </w:r>
      <w:r>
        <w:tab/>
      </w:r>
      <w:r>
        <w:tab/>
      </w:r>
      <w:r>
        <w:tab/>
      </w:r>
      <w:r>
        <w:tab/>
      </w:r>
      <w:r>
        <w:tab/>
      </w:r>
      <w:r>
        <w:tab/>
        <w:t>None</w:t>
      </w:r>
    </w:p>
    <w:p w:rsidR="00CD0404" w:rsidRDefault="00CD0404" w:rsidP="00400A22">
      <w:pPr>
        <w:pStyle w:val="NoSpacing"/>
      </w:pPr>
      <w:r>
        <w:t>519   Chamois</w:t>
      </w:r>
      <w:r>
        <w:tab/>
      </w:r>
      <w:r>
        <w:tab/>
      </w:r>
      <w:r>
        <w:tab/>
      </w:r>
      <w:r>
        <w:tab/>
      </w:r>
      <w:r>
        <w:tab/>
      </w:r>
      <w:r>
        <w:tab/>
        <w:t>None</w:t>
      </w:r>
    </w:p>
    <w:p w:rsidR="00CD0404" w:rsidRDefault="00CD0404" w:rsidP="00400A22">
      <w:pPr>
        <w:pStyle w:val="NoSpacing"/>
      </w:pPr>
      <w:r>
        <w:t>520   Light Beige</w:t>
      </w:r>
      <w:r>
        <w:tab/>
      </w:r>
      <w:r>
        <w:tab/>
      </w:r>
      <w:r>
        <w:tab/>
      </w:r>
      <w:r>
        <w:tab/>
      </w:r>
      <w:r>
        <w:tab/>
        <w:t>None</w:t>
      </w:r>
    </w:p>
    <w:p w:rsidR="00CD0404" w:rsidRDefault="00CD0404" w:rsidP="00400A22">
      <w:pPr>
        <w:pStyle w:val="NoSpacing"/>
      </w:pPr>
      <w:r>
        <w:t>521   Sand</w:t>
      </w:r>
      <w:r>
        <w:tab/>
      </w:r>
      <w:r>
        <w:tab/>
      </w:r>
      <w:r>
        <w:tab/>
      </w:r>
      <w:r>
        <w:tab/>
      </w:r>
      <w:r>
        <w:tab/>
      </w:r>
      <w:r>
        <w:tab/>
        <w:t>None</w:t>
      </w:r>
    </w:p>
    <w:p w:rsidR="00CD0404" w:rsidRDefault="00CD0404" w:rsidP="00400A22">
      <w:pPr>
        <w:pStyle w:val="NoSpacing"/>
      </w:pPr>
      <w:r>
        <w:t>522   Tea</w:t>
      </w:r>
      <w:r>
        <w:tab/>
      </w:r>
      <w:r>
        <w:tab/>
      </w:r>
      <w:r>
        <w:tab/>
      </w:r>
      <w:r>
        <w:tab/>
      </w:r>
      <w:r>
        <w:tab/>
      </w:r>
      <w:r>
        <w:tab/>
        <w:t>None</w:t>
      </w:r>
    </w:p>
    <w:p w:rsidR="00CD0404" w:rsidRDefault="00CD0404" w:rsidP="00400A22">
      <w:pPr>
        <w:pStyle w:val="NoSpacing"/>
      </w:pPr>
      <w:r>
        <w:t>523   Honey</w:t>
      </w:r>
      <w:r>
        <w:tab/>
      </w:r>
      <w:r>
        <w:tab/>
      </w:r>
      <w:r>
        <w:tab/>
      </w:r>
      <w:r>
        <w:tab/>
      </w:r>
      <w:r>
        <w:tab/>
      </w:r>
      <w:r>
        <w:tab/>
        <w:t>None</w:t>
      </w:r>
    </w:p>
    <w:p w:rsidR="00CD0404" w:rsidRDefault="00CD0404" w:rsidP="00400A22">
      <w:pPr>
        <w:pStyle w:val="NoSpacing"/>
      </w:pPr>
      <w:r>
        <w:t>524   Mustard</w:t>
      </w:r>
      <w:r>
        <w:tab/>
      </w:r>
      <w:r>
        <w:tab/>
      </w:r>
      <w:r>
        <w:tab/>
      </w:r>
      <w:r>
        <w:tab/>
      </w:r>
      <w:r>
        <w:tab/>
      </w:r>
      <w:r>
        <w:tab/>
        <w:t>None</w:t>
      </w:r>
    </w:p>
    <w:p w:rsidR="00CD0404" w:rsidRDefault="00CD0404" w:rsidP="00400A22">
      <w:pPr>
        <w:pStyle w:val="NoSpacing"/>
      </w:pPr>
      <w:r>
        <w:t>525   Lime Green</w:t>
      </w:r>
      <w:r>
        <w:tab/>
      </w:r>
      <w:r>
        <w:tab/>
      </w:r>
      <w:r>
        <w:tab/>
      </w:r>
      <w:r>
        <w:tab/>
      </w:r>
      <w:r>
        <w:tab/>
        <w:t>None</w:t>
      </w:r>
    </w:p>
    <w:p w:rsidR="00CD0404" w:rsidRDefault="00CD0404" w:rsidP="00400A22">
      <w:pPr>
        <w:pStyle w:val="NoSpacing"/>
      </w:pPr>
      <w:r>
        <w:t>526   Mid Green</w:t>
      </w:r>
      <w:r>
        <w:tab/>
      </w:r>
      <w:r>
        <w:tab/>
      </w:r>
      <w:r>
        <w:tab/>
      </w:r>
      <w:r>
        <w:tab/>
      </w:r>
      <w:r>
        <w:tab/>
      </w:r>
      <w:r>
        <w:tab/>
        <w:t>None</w:t>
      </w:r>
    </w:p>
    <w:p w:rsidR="00CD0404" w:rsidRDefault="00CD0404" w:rsidP="00400A22">
      <w:pPr>
        <w:pStyle w:val="NoSpacing"/>
      </w:pPr>
      <w:r>
        <w:t>527   Sherwood Green</w:t>
      </w:r>
      <w:r>
        <w:tab/>
      </w:r>
      <w:r>
        <w:tab/>
      </w:r>
      <w:r>
        <w:tab/>
      </w:r>
      <w:r>
        <w:tab/>
      </w:r>
      <w:r>
        <w:tab/>
        <w:t>None</w:t>
      </w:r>
    </w:p>
    <w:p w:rsidR="00CD0404" w:rsidRDefault="00CD0404" w:rsidP="00400A22">
      <w:pPr>
        <w:pStyle w:val="NoSpacing"/>
      </w:pPr>
      <w:r>
        <w:t>528   Chartreuse</w:t>
      </w:r>
      <w:r>
        <w:tab/>
      </w:r>
      <w:r>
        <w:tab/>
      </w:r>
      <w:r>
        <w:tab/>
      </w:r>
      <w:r>
        <w:tab/>
      </w:r>
      <w:r>
        <w:tab/>
        <w:t>None</w:t>
      </w:r>
    </w:p>
    <w:p w:rsidR="00CD0404" w:rsidRDefault="00CD0404" w:rsidP="00400A22">
      <w:pPr>
        <w:pStyle w:val="NoSpacing"/>
      </w:pPr>
      <w:r>
        <w:t>529   Dark Olive</w:t>
      </w:r>
      <w:r>
        <w:tab/>
      </w:r>
      <w:r>
        <w:tab/>
      </w:r>
      <w:r>
        <w:tab/>
      </w:r>
      <w:r>
        <w:tab/>
      </w:r>
      <w:r>
        <w:tab/>
      </w:r>
      <w:r>
        <w:tab/>
        <w:t>None</w:t>
      </w:r>
    </w:p>
    <w:p w:rsidR="00CD0404" w:rsidRDefault="00CD0404" w:rsidP="00400A22">
      <w:pPr>
        <w:pStyle w:val="NoSpacing"/>
      </w:pPr>
      <w:r>
        <w:t>530   Hunter Green</w:t>
      </w:r>
      <w:r>
        <w:tab/>
      </w:r>
      <w:r>
        <w:tab/>
      </w:r>
      <w:r>
        <w:tab/>
      </w:r>
      <w:r>
        <w:tab/>
      </w:r>
      <w:r>
        <w:tab/>
        <w:t>None</w:t>
      </w:r>
    </w:p>
    <w:p w:rsidR="00CD0404" w:rsidRDefault="00CD0404" w:rsidP="00400A22">
      <w:pPr>
        <w:pStyle w:val="NoSpacing"/>
      </w:pPr>
      <w:r>
        <w:t>531   Prussian Blue</w:t>
      </w:r>
      <w:r>
        <w:tab/>
      </w:r>
      <w:r>
        <w:tab/>
      </w:r>
      <w:r>
        <w:tab/>
      </w:r>
      <w:r>
        <w:tab/>
      </w:r>
      <w:r>
        <w:tab/>
        <w:t>None</w:t>
      </w:r>
    </w:p>
    <w:p w:rsidR="00CD0404" w:rsidRDefault="00CD0404" w:rsidP="00400A22">
      <w:pPr>
        <w:pStyle w:val="NoSpacing"/>
      </w:pPr>
      <w:r>
        <w:t>532   Sky Blue</w:t>
      </w:r>
      <w:r>
        <w:tab/>
      </w:r>
      <w:r>
        <w:tab/>
      </w:r>
      <w:r>
        <w:tab/>
      </w:r>
      <w:r>
        <w:tab/>
      </w:r>
      <w:r>
        <w:tab/>
      </w:r>
      <w:r>
        <w:tab/>
        <w:t>None</w:t>
      </w:r>
    </w:p>
    <w:p w:rsidR="00CD0404" w:rsidRDefault="00CD0404" w:rsidP="00400A22">
      <w:pPr>
        <w:pStyle w:val="NoSpacing"/>
      </w:pPr>
      <w:r>
        <w:t>533   Turquoise</w:t>
      </w:r>
      <w:r>
        <w:tab/>
      </w:r>
      <w:r>
        <w:tab/>
      </w:r>
      <w:r>
        <w:tab/>
      </w:r>
      <w:r>
        <w:tab/>
      </w:r>
      <w:r>
        <w:tab/>
      </w:r>
      <w:r>
        <w:tab/>
        <w:t>None</w:t>
      </w:r>
    </w:p>
    <w:p w:rsidR="00CD0404" w:rsidRDefault="00CD0404" w:rsidP="00400A22">
      <w:pPr>
        <w:pStyle w:val="NoSpacing"/>
      </w:pPr>
      <w:r>
        <w:t>534   Lavender</w:t>
      </w:r>
      <w:r>
        <w:tab/>
      </w:r>
      <w:r>
        <w:tab/>
      </w:r>
      <w:r>
        <w:tab/>
      </w:r>
      <w:r>
        <w:tab/>
      </w:r>
      <w:r>
        <w:tab/>
      </w:r>
      <w:r>
        <w:tab/>
        <w:t>None</w:t>
      </w:r>
    </w:p>
    <w:p w:rsidR="00CD0404" w:rsidRDefault="00CD0404" w:rsidP="00400A22">
      <w:pPr>
        <w:pStyle w:val="NoSpacing"/>
      </w:pPr>
      <w:r>
        <w:t>535   Blue Grey</w:t>
      </w:r>
      <w:r>
        <w:tab/>
      </w:r>
      <w:r>
        <w:tab/>
      </w:r>
      <w:r>
        <w:tab/>
      </w:r>
      <w:r>
        <w:tab/>
      </w:r>
      <w:r>
        <w:tab/>
      </w:r>
      <w:r>
        <w:tab/>
        <w:t>None</w:t>
      </w:r>
    </w:p>
    <w:p w:rsidR="00CD0404" w:rsidRDefault="00CD0404" w:rsidP="00400A22">
      <w:pPr>
        <w:pStyle w:val="NoSpacing"/>
      </w:pPr>
      <w:r>
        <w:t xml:space="preserve">536   Bright Blue </w:t>
      </w:r>
      <w:r>
        <w:tab/>
      </w:r>
      <w:r>
        <w:tab/>
      </w:r>
      <w:r>
        <w:tab/>
      </w:r>
      <w:r>
        <w:tab/>
      </w:r>
      <w:r>
        <w:tab/>
        <w:t>None</w:t>
      </w:r>
    </w:p>
    <w:p w:rsidR="00CD0404" w:rsidRDefault="00CD0404" w:rsidP="00400A22">
      <w:pPr>
        <w:pStyle w:val="NoSpacing"/>
      </w:pPr>
      <w:r>
        <w:t>537   Cobalt Blue</w:t>
      </w:r>
      <w:r>
        <w:tab/>
      </w:r>
      <w:r>
        <w:tab/>
      </w:r>
      <w:r>
        <w:tab/>
      </w:r>
      <w:r>
        <w:tab/>
      </w:r>
      <w:r>
        <w:tab/>
        <w:t>None</w:t>
      </w:r>
    </w:p>
    <w:p w:rsidR="00CD0404" w:rsidRDefault="00CD0404" w:rsidP="00400A22">
      <w:pPr>
        <w:pStyle w:val="NoSpacing"/>
      </w:pPr>
      <w:r>
        <w:t>538   Blue Velvet</w:t>
      </w:r>
      <w:r>
        <w:tab/>
      </w:r>
      <w:r>
        <w:tab/>
      </w:r>
      <w:r>
        <w:tab/>
      </w:r>
      <w:r>
        <w:tab/>
      </w:r>
      <w:r>
        <w:tab/>
        <w:t>None</w:t>
      </w:r>
    </w:p>
    <w:p w:rsidR="00CD0404" w:rsidRDefault="00CD0404" w:rsidP="00400A22">
      <w:pPr>
        <w:pStyle w:val="NoSpacing"/>
      </w:pPr>
      <w:r>
        <w:t>539   Navy Blue</w:t>
      </w:r>
      <w:r>
        <w:tab/>
      </w:r>
      <w:r>
        <w:tab/>
      </w:r>
      <w:r>
        <w:tab/>
      </w:r>
      <w:r>
        <w:tab/>
      </w:r>
      <w:r>
        <w:tab/>
      </w:r>
      <w:r>
        <w:tab/>
        <w:t>None</w:t>
      </w:r>
    </w:p>
    <w:p w:rsidR="00CD0404" w:rsidRDefault="00CD0404" w:rsidP="00400A22">
      <w:pPr>
        <w:pStyle w:val="NoSpacing"/>
      </w:pPr>
      <w:r>
        <w:t>540   Denim Blue</w:t>
      </w:r>
      <w:r>
        <w:tab/>
      </w:r>
      <w:r>
        <w:tab/>
      </w:r>
      <w:r>
        <w:tab/>
      </w:r>
      <w:r>
        <w:tab/>
      </w:r>
      <w:r>
        <w:tab/>
        <w:t>None</w:t>
      </w:r>
    </w:p>
    <w:p w:rsidR="00CD0404" w:rsidRDefault="00CD0404" w:rsidP="00400A22">
      <w:pPr>
        <w:pStyle w:val="NoSpacing"/>
      </w:pPr>
      <w:r>
        <w:t>541   Purple</w:t>
      </w:r>
      <w:r>
        <w:tab/>
      </w:r>
      <w:r>
        <w:tab/>
      </w:r>
      <w:r>
        <w:tab/>
      </w:r>
      <w:r>
        <w:tab/>
      </w:r>
      <w:r>
        <w:tab/>
      </w:r>
      <w:r>
        <w:tab/>
        <w:t>None</w:t>
      </w:r>
    </w:p>
    <w:p w:rsidR="00CD0404" w:rsidRDefault="00CD0404" w:rsidP="00400A22">
      <w:pPr>
        <w:pStyle w:val="NoSpacing"/>
      </w:pPr>
      <w:r>
        <w:t>542   Fuschia</w:t>
      </w:r>
      <w:r>
        <w:tab/>
      </w:r>
      <w:r>
        <w:tab/>
      </w:r>
      <w:r>
        <w:tab/>
      </w:r>
      <w:r>
        <w:tab/>
      </w:r>
      <w:r>
        <w:tab/>
      </w:r>
      <w:r>
        <w:tab/>
        <w:t>None</w:t>
      </w:r>
    </w:p>
    <w:p w:rsidR="00CD0404" w:rsidRDefault="00CD0404" w:rsidP="00400A22">
      <w:pPr>
        <w:pStyle w:val="NoSpacing"/>
      </w:pPr>
      <w:r>
        <w:t xml:space="preserve">543   Wisteria  </w:t>
      </w:r>
      <w:r>
        <w:tab/>
      </w:r>
      <w:r>
        <w:tab/>
      </w:r>
      <w:r>
        <w:tab/>
      </w:r>
      <w:r>
        <w:tab/>
      </w:r>
      <w:r>
        <w:tab/>
      </w:r>
      <w:r>
        <w:tab/>
        <w:t>None</w:t>
      </w:r>
    </w:p>
    <w:p w:rsidR="00CD0404" w:rsidRDefault="00CD0404" w:rsidP="00400A22">
      <w:pPr>
        <w:pStyle w:val="NoSpacing"/>
      </w:pPr>
      <w:r>
        <w:t>544   Burgundy</w:t>
      </w:r>
      <w:r>
        <w:tab/>
      </w:r>
      <w:r>
        <w:tab/>
      </w:r>
      <w:r>
        <w:tab/>
      </w:r>
      <w:r>
        <w:tab/>
      </w:r>
      <w:r>
        <w:tab/>
      </w:r>
      <w:r>
        <w:tab/>
        <w:t>None</w:t>
      </w:r>
    </w:p>
    <w:p w:rsidR="00CD0404" w:rsidRDefault="00CD0404" w:rsidP="00400A22">
      <w:pPr>
        <w:pStyle w:val="NoSpacing"/>
      </w:pPr>
      <w:r>
        <w:t>545   Ruby</w:t>
      </w:r>
      <w:r>
        <w:tab/>
      </w:r>
      <w:r>
        <w:tab/>
      </w:r>
      <w:r>
        <w:tab/>
      </w:r>
      <w:r>
        <w:tab/>
      </w:r>
      <w:r>
        <w:tab/>
      </w:r>
      <w:r>
        <w:tab/>
        <w:t>None</w:t>
      </w:r>
    </w:p>
    <w:p w:rsidR="00CD0404" w:rsidRDefault="00CD0404" w:rsidP="00400A22">
      <w:pPr>
        <w:pStyle w:val="NoSpacing"/>
      </w:pPr>
      <w:r>
        <w:t>546   Bright Peach</w:t>
      </w:r>
      <w:r>
        <w:tab/>
      </w:r>
      <w:r>
        <w:tab/>
      </w:r>
      <w:r>
        <w:tab/>
      </w:r>
      <w:r>
        <w:tab/>
      </w:r>
      <w:r>
        <w:tab/>
        <w:t>None</w:t>
      </w:r>
    </w:p>
    <w:p w:rsidR="00CD0404" w:rsidRDefault="00CD0404" w:rsidP="00400A22">
      <w:pPr>
        <w:pStyle w:val="NoSpacing"/>
      </w:pPr>
      <w:r>
        <w:t>547   Nectarine</w:t>
      </w:r>
      <w:r>
        <w:tab/>
      </w:r>
      <w:r>
        <w:tab/>
      </w:r>
      <w:r>
        <w:tab/>
      </w:r>
      <w:r>
        <w:tab/>
      </w:r>
      <w:r>
        <w:tab/>
      </w:r>
      <w:r>
        <w:tab/>
        <w:t>None</w:t>
      </w:r>
    </w:p>
    <w:p w:rsidR="00CD0404" w:rsidRDefault="00CD0404" w:rsidP="00400A22">
      <w:pPr>
        <w:pStyle w:val="NoSpacing"/>
      </w:pPr>
      <w:r>
        <w:t>548   Rust Red</w:t>
      </w:r>
      <w:r>
        <w:tab/>
      </w:r>
      <w:r>
        <w:tab/>
      </w:r>
      <w:r>
        <w:tab/>
      </w:r>
      <w:r>
        <w:tab/>
      </w:r>
      <w:r>
        <w:tab/>
      </w:r>
      <w:r>
        <w:tab/>
        <w:t>None</w:t>
      </w:r>
    </w:p>
    <w:p w:rsidR="00CD0404" w:rsidRDefault="00CD0404" w:rsidP="00400A22">
      <w:pPr>
        <w:pStyle w:val="NoSpacing"/>
      </w:pPr>
      <w:r>
        <w:t>549   Terra Cotta</w:t>
      </w:r>
      <w:r>
        <w:tab/>
      </w:r>
      <w:r>
        <w:tab/>
      </w:r>
      <w:r>
        <w:tab/>
      </w:r>
      <w:r>
        <w:tab/>
      </w:r>
      <w:r>
        <w:tab/>
        <w:t>None</w:t>
      </w:r>
    </w:p>
    <w:p w:rsidR="00CD0404" w:rsidRDefault="00CD0404" w:rsidP="00400A22">
      <w:pPr>
        <w:pStyle w:val="NoSpacing"/>
      </w:pPr>
      <w:r>
        <w:t xml:space="preserve">550   </w:t>
      </w:r>
      <w:r w:rsidR="009677F9">
        <w:t>Salmon</w:t>
      </w:r>
      <w:r w:rsidR="009677F9">
        <w:tab/>
      </w:r>
      <w:r w:rsidR="009677F9">
        <w:tab/>
      </w:r>
      <w:r w:rsidR="009677F9">
        <w:tab/>
      </w:r>
      <w:r w:rsidR="009677F9">
        <w:tab/>
      </w:r>
      <w:r w:rsidR="009677F9">
        <w:tab/>
      </w:r>
      <w:r w:rsidR="009677F9">
        <w:tab/>
        <w:t>None</w:t>
      </w:r>
    </w:p>
    <w:p w:rsidR="009677F9" w:rsidRDefault="009677F9" w:rsidP="00400A22">
      <w:pPr>
        <w:pStyle w:val="NoSpacing"/>
      </w:pPr>
      <w:r>
        <w:t>551   Medium Pink</w:t>
      </w:r>
      <w:r>
        <w:tab/>
      </w:r>
      <w:r>
        <w:tab/>
      </w:r>
      <w:r>
        <w:tab/>
      </w:r>
      <w:r>
        <w:tab/>
      </w:r>
      <w:r>
        <w:tab/>
        <w:t>None</w:t>
      </w:r>
    </w:p>
    <w:p w:rsidR="009677F9" w:rsidRDefault="009677F9" w:rsidP="00400A22">
      <w:pPr>
        <w:pStyle w:val="NoSpacing"/>
      </w:pPr>
      <w:r>
        <w:t>552   Rose</w:t>
      </w:r>
      <w:r>
        <w:tab/>
      </w:r>
      <w:r>
        <w:tab/>
      </w:r>
      <w:r>
        <w:tab/>
      </w:r>
      <w:r>
        <w:tab/>
      </w:r>
      <w:r>
        <w:tab/>
      </w:r>
      <w:r>
        <w:tab/>
        <w:t>None</w:t>
      </w:r>
    </w:p>
    <w:p w:rsidR="009677F9" w:rsidRDefault="009677F9" w:rsidP="00400A22">
      <w:pPr>
        <w:pStyle w:val="NoSpacing"/>
      </w:pPr>
      <w:r>
        <w:t>553   Lilac</w:t>
      </w:r>
      <w:r>
        <w:tab/>
      </w:r>
      <w:r>
        <w:tab/>
      </w:r>
      <w:r>
        <w:tab/>
      </w:r>
      <w:r>
        <w:tab/>
      </w:r>
      <w:r>
        <w:tab/>
      </w:r>
      <w:r>
        <w:tab/>
        <w:t>None</w:t>
      </w:r>
    </w:p>
    <w:p w:rsidR="009677F9" w:rsidRDefault="009677F9" w:rsidP="00400A22">
      <w:pPr>
        <w:pStyle w:val="NoSpacing"/>
      </w:pPr>
      <w:r>
        <w:t>554   Royal Purple</w:t>
      </w:r>
      <w:r>
        <w:tab/>
      </w:r>
      <w:r>
        <w:tab/>
      </w:r>
      <w:r>
        <w:tab/>
      </w:r>
      <w:r>
        <w:tab/>
      </w:r>
      <w:r>
        <w:tab/>
        <w:t>None</w:t>
      </w:r>
    </w:p>
    <w:p w:rsidR="009677F9" w:rsidRDefault="009677F9" w:rsidP="00400A22">
      <w:pPr>
        <w:pStyle w:val="NoSpacing"/>
      </w:pPr>
      <w:r>
        <w:t>555   Warm Grey</w:t>
      </w:r>
      <w:r>
        <w:tab/>
      </w:r>
      <w:r>
        <w:tab/>
      </w:r>
      <w:r>
        <w:tab/>
      </w:r>
      <w:r>
        <w:tab/>
      </w:r>
      <w:r>
        <w:tab/>
        <w:t>None</w:t>
      </w:r>
    </w:p>
    <w:p w:rsidR="009677F9" w:rsidRDefault="009677F9" w:rsidP="00400A22">
      <w:pPr>
        <w:pStyle w:val="NoSpacing"/>
      </w:pPr>
      <w:r>
        <w:t>556   Light Green</w:t>
      </w:r>
      <w:r>
        <w:tab/>
      </w:r>
      <w:r>
        <w:tab/>
      </w:r>
      <w:r>
        <w:tab/>
      </w:r>
      <w:r>
        <w:tab/>
      </w:r>
      <w:r>
        <w:tab/>
        <w:t>None</w:t>
      </w:r>
    </w:p>
    <w:p w:rsidR="009677F9" w:rsidRDefault="009677F9" w:rsidP="00400A22">
      <w:pPr>
        <w:pStyle w:val="NoSpacing"/>
      </w:pPr>
      <w:r>
        <w:t>557   Leaf Green</w:t>
      </w:r>
      <w:r>
        <w:tab/>
      </w:r>
      <w:r>
        <w:tab/>
      </w:r>
      <w:r>
        <w:tab/>
      </w:r>
      <w:r>
        <w:tab/>
      </w:r>
      <w:r>
        <w:tab/>
        <w:t>None</w:t>
      </w:r>
    </w:p>
    <w:p w:rsidR="009677F9" w:rsidRDefault="009677F9" w:rsidP="00400A22">
      <w:pPr>
        <w:pStyle w:val="NoSpacing"/>
      </w:pPr>
      <w:r>
        <w:t>558   Jade</w:t>
      </w:r>
      <w:r>
        <w:tab/>
      </w:r>
      <w:r>
        <w:tab/>
      </w:r>
      <w:r>
        <w:tab/>
      </w:r>
      <w:r>
        <w:tab/>
      </w:r>
      <w:r>
        <w:tab/>
      </w:r>
      <w:r>
        <w:tab/>
        <w:t>None</w:t>
      </w:r>
    </w:p>
    <w:p w:rsidR="009677F9" w:rsidRDefault="009677F9" w:rsidP="00400A22">
      <w:pPr>
        <w:pStyle w:val="NoSpacing"/>
      </w:pPr>
      <w:r>
        <w:t>559   Blue Green</w:t>
      </w:r>
      <w:r>
        <w:tab/>
      </w:r>
      <w:r>
        <w:tab/>
      </w:r>
      <w:r>
        <w:tab/>
      </w:r>
      <w:r>
        <w:tab/>
      </w:r>
      <w:r>
        <w:tab/>
        <w:t>None</w:t>
      </w:r>
    </w:p>
    <w:p w:rsidR="009677F9" w:rsidRDefault="009677F9" w:rsidP="00400A22">
      <w:pPr>
        <w:pStyle w:val="NoSpacing"/>
      </w:pPr>
      <w:r>
        <w:t>560   Teal Blue</w:t>
      </w:r>
      <w:r>
        <w:tab/>
      </w:r>
      <w:r>
        <w:tab/>
      </w:r>
      <w:r>
        <w:tab/>
      </w:r>
      <w:r>
        <w:tab/>
      </w:r>
      <w:r>
        <w:tab/>
      </w:r>
      <w:r>
        <w:tab/>
        <w:t>None</w:t>
      </w:r>
    </w:p>
    <w:p w:rsidR="009677F9" w:rsidRDefault="009677F9" w:rsidP="009677F9">
      <w:pPr>
        <w:pStyle w:val="NoSpacing"/>
        <w:rPr>
          <w:b/>
          <w:sz w:val="24"/>
          <w:szCs w:val="24"/>
        </w:rPr>
      </w:pPr>
      <w:r w:rsidRPr="00400A22">
        <w:rPr>
          <w:b/>
          <w:sz w:val="24"/>
          <w:szCs w:val="24"/>
          <w:u w:val="single"/>
        </w:rPr>
        <w:lastRenderedPageBreak/>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9677F9" w:rsidRDefault="009677F9" w:rsidP="00400A22">
      <w:pPr>
        <w:pStyle w:val="NoSpacing"/>
      </w:pPr>
      <w:r>
        <w:t>561   Dark Red</w:t>
      </w:r>
      <w:r>
        <w:tab/>
      </w:r>
      <w:r>
        <w:tab/>
      </w:r>
      <w:r>
        <w:tab/>
      </w:r>
      <w:r>
        <w:tab/>
      </w:r>
      <w:r>
        <w:tab/>
      </w:r>
      <w:r>
        <w:tab/>
        <w:t>None</w:t>
      </w:r>
    </w:p>
    <w:p w:rsidR="009677F9" w:rsidRDefault="009677F9" w:rsidP="00400A22">
      <w:pPr>
        <w:pStyle w:val="NoSpacing"/>
      </w:pPr>
      <w:r>
        <w:t>562   Bright Red</w:t>
      </w:r>
      <w:r>
        <w:tab/>
      </w:r>
      <w:r>
        <w:tab/>
      </w:r>
      <w:r>
        <w:tab/>
      </w:r>
      <w:r>
        <w:tab/>
      </w:r>
      <w:r>
        <w:tab/>
      </w:r>
      <w:r>
        <w:tab/>
        <w:t>None</w:t>
      </w:r>
    </w:p>
    <w:p w:rsidR="009677F9" w:rsidRDefault="009677F9" w:rsidP="00400A22">
      <w:pPr>
        <w:pStyle w:val="NoSpacing"/>
      </w:pPr>
      <w:r>
        <w:t>563   Bright Orange</w:t>
      </w:r>
      <w:r>
        <w:tab/>
      </w:r>
      <w:r>
        <w:tab/>
      </w:r>
      <w:r>
        <w:tab/>
      </w:r>
      <w:r>
        <w:tab/>
      </w:r>
      <w:r>
        <w:tab/>
        <w:t>None</w:t>
      </w:r>
    </w:p>
    <w:p w:rsidR="009677F9" w:rsidRDefault="009677F9" w:rsidP="00400A22">
      <w:pPr>
        <w:pStyle w:val="NoSpacing"/>
      </w:pPr>
      <w:r>
        <w:t>564   Bright Green</w:t>
      </w:r>
      <w:r>
        <w:tab/>
      </w:r>
      <w:r>
        <w:tab/>
      </w:r>
      <w:r>
        <w:tab/>
      </w:r>
      <w:r>
        <w:tab/>
      </w:r>
      <w:r>
        <w:tab/>
        <w:t>None</w:t>
      </w:r>
    </w:p>
    <w:p w:rsidR="009677F9" w:rsidRDefault="009677F9" w:rsidP="00400A22">
      <w:pPr>
        <w:pStyle w:val="NoSpacing"/>
      </w:pPr>
      <w:r>
        <w:t>565   Bright Purple</w:t>
      </w:r>
      <w:r>
        <w:tab/>
      </w:r>
      <w:r>
        <w:tab/>
      </w:r>
      <w:r>
        <w:tab/>
      </w:r>
      <w:r>
        <w:tab/>
      </w:r>
      <w:r>
        <w:tab/>
        <w:t>None</w:t>
      </w:r>
    </w:p>
    <w:p w:rsidR="009677F9" w:rsidRDefault="009677F9" w:rsidP="00400A22">
      <w:pPr>
        <w:pStyle w:val="NoSpacing"/>
      </w:pPr>
      <w:r>
        <w:t>566   Dark Purple</w:t>
      </w:r>
      <w:r>
        <w:tab/>
      </w:r>
      <w:r>
        <w:tab/>
      </w:r>
      <w:r>
        <w:tab/>
      </w:r>
      <w:r>
        <w:tab/>
      </w:r>
      <w:r>
        <w:tab/>
        <w:t>None</w:t>
      </w:r>
    </w:p>
    <w:p w:rsidR="009677F9" w:rsidRDefault="009677F9" w:rsidP="00400A22">
      <w:pPr>
        <w:pStyle w:val="NoSpacing"/>
      </w:pPr>
      <w:r>
        <w:t>567   Fire Engine Red</w:t>
      </w:r>
      <w:r>
        <w:tab/>
      </w:r>
      <w:r>
        <w:tab/>
      </w:r>
      <w:r>
        <w:tab/>
      </w:r>
      <w:r>
        <w:tab/>
      </w:r>
      <w:r>
        <w:tab/>
        <w:t>None</w:t>
      </w:r>
    </w:p>
    <w:p w:rsidR="009677F9" w:rsidRDefault="009677F9" w:rsidP="00400A22">
      <w:pPr>
        <w:pStyle w:val="NoSpacing"/>
      </w:pPr>
      <w:r>
        <w:t>568   Christmas Red</w:t>
      </w:r>
      <w:r>
        <w:tab/>
      </w:r>
      <w:r>
        <w:tab/>
      </w:r>
      <w:r>
        <w:tab/>
      </w:r>
      <w:r>
        <w:tab/>
      </w:r>
      <w:r>
        <w:tab/>
        <w:t>None</w:t>
      </w:r>
    </w:p>
    <w:p w:rsidR="009677F9" w:rsidRDefault="009677F9" w:rsidP="00400A22">
      <w:pPr>
        <w:pStyle w:val="NoSpacing"/>
      </w:pPr>
      <w:r>
        <w:t>569   Neon Orange</w:t>
      </w:r>
      <w:r>
        <w:tab/>
      </w:r>
      <w:r>
        <w:tab/>
      </w:r>
      <w:r>
        <w:tab/>
      </w:r>
      <w:r>
        <w:tab/>
      </w:r>
      <w:r>
        <w:tab/>
        <w:t>None</w:t>
      </w:r>
    </w:p>
    <w:p w:rsidR="009677F9" w:rsidRDefault="009677F9" w:rsidP="00400A22">
      <w:pPr>
        <w:pStyle w:val="NoSpacing"/>
      </w:pPr>
      <w:r>
        <w:t>570   Hot Pink</w:t>
      </w:r>
      <w:r>
        <w:tab/>
      </w:r>
      <w:r>
        <w:tab/>
      </w:r>
      <w:r>
        <w:tab/>
      </w:r>
      <w:r>
        <w:tab/>
      </w:r>
      <w:r>
        <w:tab/>
      </w:r>
      <w:r>
        <w:tab/>
        <w:t>None</w:t>
      </w:r>
    </w:p>
    <w:p w:rsidR="009677F9" w:rsidRDefault="009677F9" w:rsidP="00400A22">
      <w:pPr>
        <w:pStyle w:val="NoSpacing"/>
      </w:pPr>
      <w:r>
        <w:t>571   Dandelion</w:t>
      </w:r>
      <w:r>
        <w:tab/>
      </w:r>
      <w:r>
        <w:tab/>
      </w:r>
      <w:r>
        <w:tab/>
      </w:r>
      <w:r>
        <w:tab/>
      </w:r>
      <w:r>
        <w:tab/>
      </w:r>
      <w:r>
        <w:tab/>
        <w:t>None</w:t>
      </w:r>
    </w:p>
    <w:p w:rsidR="009677F9" w:rsidRDefault="009677F9" w:rsidP="00400A22">
      <w:pPr>
        <w:pStyle w:val="NoSpacing"/>
      </w:pPr>
      <w:r>
        <w:t>572   Spring Green</w:t>
      </w:r>
      <w:r>
        <w:tab/>
      </w:r>
      <w:r>
        <w:tab/>
      </w:r>
      <w:r>
        <w:tab/>
      </w:r>
      <w:r>
        <w:tab/>
      </w:r>
      <w:r>
        <w:tab/>
        <w:t>None</w:t>
      </w:r>
    </w:p>
    <w:p w:rsidR="009677F9" w:rsidRDefault="009677F9" w:rsidP="00400A22">
      <w:pPr>
        <w:pStyle w:val="NoSpacing"/>
      </w:pPr>
      <w:r>
        <w:t>573   Mint</w:t>
      </w:r>
      <w:r>
        <w:tab/>
      </w:r>
      <w:r>
        <w:tab/>
      </w:r>
      <w:r>
        <w:tab/>
      </w:r>
      <w:r>
        <w:tab/>
      </w:r>
      <w:r>
        <w:tab/>
      </w:r>
      <w:r>
        <w:tab/>
        <w:t>None</w:t>
      </w:r>
    </w:p>
    <w:p w:rsidR="009677F9" w:rsidRDefault="009677F9" w:rsidP="00400A22">
      <w:pPr>
        <w:pStyle w:val="NoSpacing"/>
      </w:pPr>
      <w:r>
        <w:t>574   Grass Green</w:t>
      </w:r>
      <w:r>
        <w:tab/>
      </w:r>
      <w:r>
        <w:tab/>
      </w:r>
      <w:r>
        <w:tab/>
      </w:r>
      <w:r>
        <w:tab/>
      </w:r>
      <w:r>
        <w:tab/>
        <w:t>None</w:t>
      </w:r>
    </w:p>
    <w:p w:rsidR="009677F9" w:rsidRPr="00F160F4" w:rsidRDefault="009677F9" w:rsidP="00400A22">
      <w:pPr>
        <w:pStyle w:val="NoSpacing"/>
      </w:pPr>
    </w:p>
    <w:sectPr w:rsidR="009677F9"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0A4" w:rsidRDefault="003F50A4" w:rsidP="00EF369D">
      <w:pPr>
        <w:spacing w:after="0" w:line="240" w:lineRule="auto"/>
      </w:pPr>
      <w:r>
        <w:separator/>
      </w:r>
    </w:p>
  </w:endnote>
  <w:endnote w:type="continuationSeparator" w:id="1">
    <w:p w:rsidR="003F50A4" w:rsidRDefault="003F50A4"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6E333C">
        <w:pPr>
          <w:pStyle w:val="Footer"/>
          <w:jc w:val="right"/>
        </w:pPr>
        <w:fldSimple w:instr=" PAGE   \* MERGEFORMAT ">
          <w:r w:rsidR="009677F9">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0A4" w:rsidRDefault="003F50A4" w:rsidP="00EF369D">
      <w:pPr>
        <w:spacing w:after="0" w:line="240" w:lineRule="auto"/>
      </w:pPr>
      <w:r>
        <w:separator/>
      </w:r>
    </w:p>
  </w:footnote>
  <w:footnote w:type="continuationSeparator" w:id="1">
    <w:p w:rsidR="003F50A4" w:rsidRDefault="003F50A4"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C4AD0"/>
    <w:rsid w:val="001C78EA"/>
    <w:rsid w:val="002408FC"/>
    <w:rsid w:val="00240FE8"/>
    <w:rsid w:val="003933F7"/>
    <w:rsid w:val="003A4C09"/>
    <w:rsid w:val="003B4446"/>
    <w:rsid w:val="003B6AD7"/>
    <w:rsid w:val="003C1A5D"/>
    <w:rsid w:val="003F50A4"/>
    <w:rsid w:val="00400A22"/>
    <w:rsid w:val="00440227"/>
    <w:rsid w:val="004F0074"/>
    <w:rsid w:val="00517102"/>
    <w:rsid w:val="00564FD9"/>
    <w:rsid w:val="005F3125"/>
    <w:rsid w:val="00653DDE"/>
    <w:rsid w:val="006B090C"/>
    <w:rsid w:val="006E333C"/>
    <w:rsid w:val="007A3358"/>
    <w:rsid w:val="007B18F0"/>
    <w:rsid w:val="00921C3F"/>
    <w:rsid w:val="009677F9"/>
    <w:rsid w:val="00A1526E"/>
    <w:rsid w:val="00A84CD3"/>
    <w:rsid w:val="00AB55B4"/>
    <w:rsid w:val="00AD0417"/>
    <w:rsid w:val="00C05EC0"/>
    <w:rsid w:val="00C54C51"/>
    <w:rsid w:val="00CD0404"/>
    <w:rsid w:val="00DA184C"/>
    <w:rsid w:val="00E402D7"/>
    <w:rsid w:val="00E800C2"/>
    <w:rsid w:val="00EC146D"/>
    <w:rsid w:val="00EC4E9B"/>
    <w:rsid w:val="00EE7C05"/>
    <w:rsid w:val="00EF369D"/>
    <w:rsid w:val="00F160F4"/>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7</cp:revision>
  <cp:lastPrinted>2017-08-30T19:36:00Z</cp:lastPrinted>
  <dcterms:created xsi:type="dcterms:W3CDTF">2017-09-14T18:45:00Z</dcterms:created>
  <dcterms:modified xsi:type="dcterms:W3CDTF">2018-11-27T20:06:00Z</dcterms:modified>
</cp:coreProperties>
</file>